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2E" w:rsidRPr="00010ECC" w:rsidRDefault="008B782E" w:rsidP="008B782E">
      <w:pPr>
        <w:pStyle w:val="NoSpacing"/>
        <w:rPr>
          <w:sz w:val="22"/>
        </w:rPr>
      </w:pPr>
      <w:r w:rsidRPr="00010ECC">
        <w:rPr>
          <w:sz w:val="22"/>
        </w:rPr>
        <w:t>РЕПУБЛИКА СРБИЈА</w:t>
      </w:r>
    </w:p>
    <w:p w:rsidR="008B782E" w:rsidRPr="00010ECC" w:rsidRDefault="008B782E" w:rsidP="008B782E">
      <w:pPr>
        <w:pStyle w:val="NoSpacing"/>
        <w:rPr>
          <w:sz w:val="22"/>
        </w:rPr>
      </w:pPr>
      <w:r w:rsidRPr="00010ECC">
        <w:rPr>
          <w:sz w:val="22"/>
        </w:rPr>
        <w:t>НАРОДНА СКУПШТИНА</w:t>
      </w:r>
    </w:p>
    <w:p w:rsidR="008B782E" w:rsidRPr="00010ECC" w:rsidRDefault="008B782E" w:rsidP="008B782E">
      <w:pPr>
        <w:pStyle w:val="NoSpacing"/>
        <w:rPr>
          <w:sz w:val="22"/>
        </w:rPr>
      </w:pP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</w:p>
    <w:p w:rsidR="008B782E" w:rsidRPr="00010ECC" w:rsidRDefault="008B782E" w:rsidP="008B782E">
      <w:pPr>
        <w:pStyle w:val="NoSpacing"/>
        <w:rPr>
          <w:sz w:val="22"/>
        </w:rPr>
      </w:pPr>
      <w:proofErr w:type="gramStart"/>
      <w:r w:rsidRPr="00010ECC">
        <w:rPr>
          <w:sz w:val="22"/>
        </w:rPr>
        <w:t>и</w:t>
      </w:r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законодавство</w:t>
      </w:r>
      <w:proofErr w:type="spellEnd"/>
    </w:p>
    <w:p w:rsidR="008B782E" w:rsidRPr="008B782E" w:rsidRDefault="008B782E" w:rsidP="008B782E">
      <w:pPr>
        <w:pStyle w:val="NoSpacing"/>
        <w:rPr>
          <w:sz w:val="22"/>
          <w:lang w:val="sr-Cyrl-RS"/>
        </w:rPr>
      </w:pPr>
      <w:r w:rsidRPr="00010ECC">
        <w:rPr>
          <w:sz w:val="22"/>
        </w:rPr>
        <w:t xml:space="preserve">05 </w:t>
      </w:r>
      <w:proofErr w:type="spellStart"/>
      <w:r w:rsidRPr="00010ECC">
        <w:rPr>
          <w:sz w:val="22"/>
        </w:rPr>
        <w:t>број</w:t>
      </w:r>
      <w:proofErr w:type="spellEnd"/>
      <w:r w:rsidRPr="00010ECC">
        <w:rPr>
          <w:sz w:val="22"/>
        </w:rPr>
        <w:t xml:space="preserve">: </w:t>
      </w:r>
      <w:r>
        <w:rPr>
          <w:sz w:val="22"/>
          <w:lang w:val="sr-Cyrl-RS"/>
        </w:rPr>
        <w:t>400-3333/12</w:t>
      </w:r>
    </w:p>
    <w:p w:rsidR="008B782E" w:rsidRPr="00010ECC" w:rsidRDefault="008B782E" w:rsidP="008B782E">
      <w:pPr>
        <w:pStyle w:val="NoSpacing"/>
        <w:rPr>
          <w:sz w:val="22"/>
        </w:rPr>
      </w:pPr>
      <w:r w:rsidRPr="00010ECC">
        <w:rPr>
          <w:sz w:val="22"/>
          <w:lang w:val="sr-Cyrl-CS"/>
        </w:rPr>
        <w:t>2</w:t>
      </w:r>
      <w:r w:rsidR="00160316">
        <w:rPr>
          <w:sz w:val="22"/>
        </w:rPr>
        <w:t>4</w:t>
      </w:r>
      <w:bookmarkStart w:id="0" w:name="_GoBack"/>
      <w:bookmarkEnd w:id="0"/>
      <w:r w:rsidRPr="00010ECC">
        <w:rPr>
          <w:sz w:val="22"/>
        </w:rPr>
        <w:t xml:space="preserve">. </w:t>
      </w:r>
      <w:r w:rsidRPr="00010ECC">
        <w:rPr>
          <w:sz w:val="22"/>
          <w:lang w:val="sr-Cyrl-CS"/>
        </w:rPr>
        <w:t>октобар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</w:p>
    <w:p w:rsidR="008B782E" w:rsidRPr="00010ECC" w:rsidRDefault="008B782E" w:rsidP="008B782E">
      <w:pPr>
        <w:pStyle w:val="NoSpacing"/>
        <w:rPr>
          <w:sz w:val="22"/>
        </w:rPr>
      </w:pPr>
      <w:r w:rsidRPr="00010ECC">
        <w:rPr>
          <w:sz w:val="22"/>
        </w:rPr>
        <w:t>Б е о г р а д</w:t>
      </w:r>
    </w:p>
    <w:p w:rsidR="008B782E" w:rsidRPr="00010ECC" w:rsidRDefault="008B782E" w:rsidP="008B782E">
      <w:pPr>
        <w:pStyle w:val="NoSpacing"/>
        <w:rPr>
          <w:sz w:val="22"/>
        </w:rPr>
      </w:pPr>
    </w:p>
    <w:p w:rsidR="008B782E" w:rsidRDefault="008B782E" w:rsidP="008B782E">
      <w:pPr>
        <w:pStyle w:val="NoSpacing"/>
        <w:jc w:val="center"/>
        <w:rPr>
          <w:sz w:val="22"/>
        </w:rPr>
      </w:pPr>
    </w:p>
    <w:p w:rsidR="008B782E" w:rsidRDefault="008B782E" w:rsidP="008B782E">
      <w:pPr>
        <w:pStyle w:val="NoSpacing"/>
        <w:jc w:val="center"/>
        <w:rPr>
          <w:sz w:val="22"/>
        </w:rPr>
      </w:pPr>
    </w:p>
    <w:p w:rsidR="008B782E" w:rsidRPr="00010ECC" w:rsidRDefault="008B782E" w:rsidP="008B782E">
      <w:pPr>
        <w:pStyle w:val="NoSpacing"/>
        <w:jc w:val="center"/>
        <w:rPr>
          <w:sz w:val="22"/>
        </w:rPr>
      </w:pPr>
      <w:r w:rsidRPr="00010ECC">
        <w:rPr>
          <w:sz w:val="22"/>
        </w:rPr>
        <w:t>НАРОДНА СКУПШТИНА</w:t>
      </w:r>
    </w:p>
    <w:p w:rsidR="008B782E" w:rsidRPr="00010ECC" w:rsidRDefault="008B782E" w:rsidP="008B782E">
      <w:pPr>
        <w:pStyle w:val="NoSpacing"/>
        <w:jc w:val="center"/>
        <w:rPr>
          <w:sz w:val="22"/>
        </w:rPr>
      </w:pPr>
    </w:p>
    <w:p w:rsidR="008B782E" w:rsidRPr="00010ECC" w:rsidRDefault="008B782E" w:rsidP="008B782E">
      <w:pPr>
        <w:pStyle w:val="NoSpacing"/>
        <w:jc w:val="center"/>
        <w:rPr>
          <w:sz w:val="22"/>
        </w:rPr>
      </w:pPr>
    </w:p>
    <w:p w:rsidR="008B782E" w:rsidRPr="00010ECC" w:rsidRDefault="008B782E" w:rsidP="008B782E">
      <w:pPr>
        <w:pStyle w:val="NoSpacing"/>
        <w:jc w:val="center"/>
        <w:rPr>
          <w:sz w:val="22"/>
        </w:rPr>
      </w:pPr>
    </w:p>
    <w:p w:rsidR="008B782E" w:rsidRPr="00010ECC" w:rsidRDefault="008B782E" w:rsidP="008B782E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одржаној</w:t>
      </w:r>
      <w:proofErr w:type="spellEnd"/>
      <w:r w:rsidRPr="00010ECC">
        <w:rPr>
          <w:sz w:val="22"/>
        </w:rPr>
        <w:t xml:space="preserve"> </w:t>
      </w:r>
      <w:r w:rsidRPr="00010ECC">
        <w:rPr>
          <w:sz w:val="22"/>
          <w:lang w:val="sr-Cyrl-CS"/>
        </w:rPr>
        <w:t>2</w:t>
      </w:r>
      <w:r w:rsidR="00160316">
        <w:rPr>
          <w:sz w:val="22"/>
        </w:rPr>
        <w:t>4</w:t>
      </w:r>
      <w:r w:rsidRPr="00010ECC">
        <w:rPr>
          <w:sz w:val="22"/>
        </w:rPr>
        <w:t>.</w:t>
      </w:r>
      <w:proofErr w:type="gramEnd"/>
      <w:r w:rsidRPr="00010ECC">
        <w:rPr>
          <w:sz w:val="22"/>
        </w:rPr>
        <w:t xml:space="preserve"> </w:t>
      </w:r>
      <w:r w:rsidRPr="00010ECC">
        <w:rPr>
          <w:sz w:val="22"/>
          <w:lang w:val="sr-Cyrl-CS"/>
        </w:rPr>
        <w:t>октобра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размотрио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П</w:t>
      </w:r>
      <w:r w:rsidRPr="00010ECC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ПРЕУЗИМАЊУ ИМОВИНЕ И ОБАВЕЗА ОДРЕЂЕНИХ БАНАКА РАДИ ОЧУВАЊА СТАБИЛНОСТИ ФИНАНСИЈСКОГ СИСТЕМА РЕПУБЛИКЕ СРБИЈЕ</w:t>
      </w:r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који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подне</w:t>
      </w:r>
      <w:proofErr w:type="spellEnd"/>
      <w:r w:rsidRPr="00010ECC">
        <w:rPr>
          <w:sz w:val="22"/>
          <w:lang w:val="sr-Cyrl-CS"/>
        </w:rPr>
        <w:t>ла Влада</w:t>
      </w:r>
      <w:r w:rsidRPr="00010ECC">
        <w:rPr>
          <w:sz w:val="22"/>
        </w:rPr>
        <w:t>.</w:t>
      </w:r>
    </w:p>
    <w:p w:rsidR="008B782E" w:rsidRPr="00010ECC" w:rsidRDefault="008B782E" w:rsidP="008B782E">
      <w:pPr>
        <w:pStyle w:val="NoSpacing"/>
        <w:jc w:val="both"/>
        <w:rPr>
          <w:sz w:val="22"/>
        </w:rPr>
      </w:pPr>
    </w:p>
    <w:p w:rsidR="008B782E" w:rsidRPr="00010ECC" w:rsidRDefault="008B782E" w:rsidP="008B782E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основу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члана</w:t>
      </w:r>
      <w:proofErr w:type="spellEnd"/>
      <w:r w:rsidRPr="00010ECC">
        <w:rPr>
          <w:sz w:val="22"/>
        </w:rPr>
        <w:t xml:space="preserve"> 156.</w:t>
      </w:r>
      <w:proofErr w:type="gramEnd"/>
      <w:r w:rsidRPr="00010ECC">
        <w:rPr>
          <w:sz w:val="22"/>
        </w:rPr>
        <w:t xml:space="preserve"> </w:t>
      </w:r>
      <w:proofErr w:type="spellStart"/>
      <w:proofErr w:type="gramStart"/>
      <w:r w:rsidRPr="00010ECC">
        <w:rPr>
          <w:sz w:val="22"/>
        </w:rPr>
        <w:t>став</w:t>
      </w:r>
      <w:proofErr w:type="spellEnd"/>
      <w:proofErr w:type="gramEnd"/>
      <w:r w:rsidRPr="00010ECC">
        <w:rPr>
          <w:sz w:val="22"/>
        </w:rPr>
        <w:t xml:space="preserve"> 3. </w:t>
      </w:r>
      <w:proofErr w:type="spellStart"/>
      <w:r w:rsidRPr="00010ECC">
        <w:rPr>
          <w:sz w:val="22"/>
        </w:rPr>
        <w:t>Пословника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подноси</w:t>
      </w:r>
      <w:proofErr w:type="spellEnd"/>
    </w:p>
    <w:p w:rsidR="008B782E" w:rsidRPr="00010ECC" w:rsidRDefault="008B782E" w:rsidP="008B782E">
      <w:pPr>
        <w:pStyle w:val="NoSpacing"/>
        <w:jc w:val="both"/>
        <w:rPr>
          <w:sz w:val="22"/>
        </w:rPr>
      </w:pPr>
    </w:p>
    <w:p w:rsidR="008B782E" w:rsidRPr="00010ECC" w:rsidRDefault="008B782E" w:rsidP="008B782E">
      <w:pPr>
        <w:pStyle w:val="NoSpacing"/>
        <w:jc w:val="both"/>
        <w:rPr>
          <w:sz w:val="22"/>
        </w:rPr>
      </w:pPr>
    </w:p>
    <w:p w:rsidR="008B782E" w:rsidRDefault="008B782E" w:rsidP="008B782E">
      <w:pPr>
        <w:pStyle w:val="NoSpacing"/>
        <w:jc w:val="center"/>
        <w:rPr>
          <w:sz w:val="22"/>
        </w:rPr>
      </w:pPr>
    </w:p>
    <w:p w:rsidR="008B782E" w:rsidRPr="00010ECC" w:rsidRDefault="008B782E" w:rsidP="008B782E">
      <w:pPr>
        <w:pStyle w:val="NoSpacing"/>
        <w:jc w:val="center"/>
        <w:rPr>
          <w:sz w:val="22"/>
        </w:rPr>
      </w:pPr>
      <w:r>
        <w:rPr>
          <w:sz w:val="22"/>
        </w:rPr>
        <w:t xml:space="preserve"> </w:t>
      </w:r>
      <w:r w:rsidRPr="00010ECC">
        <w:rPr>
          <w:sz w:val="22"/>
        </w:rPr>
        <w:t>И З В Е Ш Т А Ј</w:t>
      </w:r>
    </w:p>
    <w:p w:rsidR="008B782E" w:rsidRPr="00010ECC" w:rsidRDefault="008B782E" w:rsidP="008B782E">
      <w:pPr>
        <w:pStyle w:val="NoSpacing"/>
        <w:jc w:val="center"/>
        <w:rPr>
          <w:sz w:val="22"/>
        </w:rPr>
      </w:pPr>
    </w:p>
    <w:p w:rsidR="008B782E" w:rsidRPr="00010ECC" w:rsidRDefault="008B782E" w:rsidP="008B782E">
      <w:pPr>
        <w:pStyle w:val="NoSpacing"/>
        <w:jc w:val="center"/>
        <w:rPr>
          <w:sz w:val="22"/>
        </w:rPr>
      </w:pPr>
    </w:p>
    <w:p w:rsidR="008B782E" w:rsidRPr="00010ECC" w:rsidRDefault="008B782E" w:rsidP="008B782E">
      <w:pPr>
        <w:pStyle w:val="NoSpacing"/>
        <w:rPr>
          <w:sz w:val="22"/>
        </w:rPr>
      </w:pPr>
    </w:p>
    <w:p w:rsidR="008B782E" w:rsidRPr="00010ECC" w:rsidRDefault="008B782E" w:rsidP="008B782E">
      <w:pPr>
        <w:pStyle w:val="NoSpacing"/>
        <w:jc w:val="both"/>
        <w:rPr>
          <w:sz w:val="22"/>
        </w:rPr>
      </w:pPr>
    </w:p>
    <w:p w:rsidR="008B782E" w:rsidRPr="00010ECC" w:rsidRDefault="008B782E" w:rsidP="008B782E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размотрио</w:t>
      </w:r>
      <w:proofErr w:type="spellEnd"/>
      <w:r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П</w:t>
      </w:r>
      <w:r w:rsidRPr="00010ECC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преузимању имовине и обавеза одређених банака ради очувања стабилности финансијског система Републике Србије</w:t>
      </w:r>
      <w:r w:rsidRPr="00010ECC">
        <w:rPr>
          <w:sz w:val="22"/>
        </w:rPr>
        <w:t xml:space="preserve">, у </w:t>
      </w:r>
      <w:proofErr w:type="spellStart"/>
      <w:r w:rsidRPr="00010ECC">
        <w:rPr>
          <w:sz w:val="22"/>
        </w:rPr>
        <w:t>начелу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сматра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да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Предлог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закона</w:t>
      </w:r>
      <w:proofErr w:type="spellEnd"/>
      <w:r w:rsidRPr="00010ECC">
        <w:rPr>
          <w:sz w:val="22"/>
        </w:rPr>
        <w:t xml:space="preserve"> у </w:t>
      </w:r>
      <w:proofErr w:type="spellStart"/>
      <w:r w:rsidRPr="00010ECC">
        <w:rPr>
          <w:sz w:val="22"/>
        </w:rPr>
        <w:t>складу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Уставом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правним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системом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Републике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Србије</w:t>
      </w:r>
      <w:proofErr w:type="spellEnd"/>
      <w:r w:rsidRPr="00010ECC">
        <w:rPr>
          <w:sz w:val="22"/>
        </w:rPr>
        <w:t>.</w:t>
      </w:r>
      <w:proofErr w:type="gramEnd"/>
    </w:p>
    <w:p w:rsidR="008B782E" w:rsidRPr="00010ECC" w:rsidRDefault="008B782E" w:rsidP="008B782E">
      <w:pPr>
        <w:pStyle w:val="NoSpacing"/>
        <w:jc w:val="both"/>
        <w:rPr>
          <w:sz w:val="22"/>
        </w:rPr>
      </w:pPr>
    </w:p>
    <w:p w:rsidR="008B782E" w:rsidRPr="00010ECC" w:rsidRDefault="008B782E" w:rsidP="008B782E">
      <w:pPr>
        <w:pStyle w:val="NoSpacing"/>
        <w:jc w:val="both"/>
        <w:rPr>
          <w:sz w:val="22"/>
        </w:rPr>
      </w:pPr>
    </w:p>
    <w:p w:rsidR="008B782E" w:rsidRPr="00010ECC" w:rsidRDefault="008B782E" w:rsidP="008B782E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известиоца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одређен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председник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>.</w:t>
      </w:r>
      <w:proofErr w:type="gramEnd"/>
    </w:p>
    <w:p w:rsidR="008B782E" w:rsidRPr="00010ECC" w:rsidRDefault="008B782E" w:rsidP="008B782E">
      <w:pPr>
        <w:pStyle w:val="NoSpacing"/>
        <w:ind w:firstLine="720"/>
        <w:jc w:val="both"/>
        <w:rPr>
          <w:sz w:val="22"/>
        </w:rPr>
      </w:pPr>
    </w:p>
    <w:p w:rsidR="008B782E" w:rsidRPr="00010ECC" w:rsidRDefault="008B782E" w:rsidP="008B782E">
      <w:pPr>
        <w:pStyle w:val="NoSpacing"/>
        <w:ind w:firstLine="720"/>
        <w:jc w:val="both"/>
        <w:rPr>
          <w:sz w:val="22"/>
        </w:rPr>
      </w:pPr>
    </w:p>
    <w:p w:rsidR="008B782E" w:rsidRPr="00010ECC" w:rsidRDefault="008B782E" w:rsidP="008B782E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</w:t>
      </w:r>
    </w:p>
    <w:p w:rsidR="008B782E" w:rsidRPr="00010ECC" w:rsidRDefault="008B782E" w:rsidP="008B782E">
      <w:pPr>
        <w:pStyle w:val="NoSpacing"/>
        <w:rPr>
          <w:sz w:val="22"/>
        </w:rPr>
      </w:pPr>
    </w:p>
    <w:p w:rsidR="008B782E" w:rsidRPr="00010ECC" w:rsidRDefault="008B782E" w:rsidP="008B782E">
      <w:pPr>
        <w:pStyle w:val="NoSpacing"/>
        <w:rPr>
          <w:sz w:val="22"/>
        </w:rPr>
      </w:pPr>
    </w:p>
    <w:p w:rsidR="008B782E" w:rsidRPr="00010ECC" w:rsidRDefault="008B782E" w:rsidP="008B782E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</w:t>
      </w:r>
    </w:p>
    <w:p w:rsidR="008B782E" w:rsidRPr="00010ECC" w:rsidRDefault="008B782E" w:rsidP="008B782E">
      <w:pPr>
        <w:pStyle w:val="NoSpacing"/>
        <w:rPr>
          <w:sz w:val="22"/>
        </w:rPr>
      </w:pPr>
    </w:p>
    <w:p w:rsidR="008B782E" w:rsidRPr="00010ECC" w:rsidRDefault="008B782E" w:rsidP="008B782E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     ПРЕДСЕДНИК</w:t>
      </w:r>
    </w:p>
    <w:p w:rsidR="008B782E" w:rsidRPr="00010ECC" w:rsidRDefault="008B782E" w:rsidP="008B782E">
      <w:pPr>
        <w:pStyle w:val="NoSpacing"/>
        <w:ind w:firstLine="720"/>
        <w:jc w:val="right"/>
        <w:rPr>
          <w:sz w:val="22"/>
        </w:rPr>
      </w:pPr>
    </w:p>
    <w:p w:rsidR="008B782E" w:rsidRPr="00010ECC" w:rsidRDefault="008B782E" w:rsidP="008B782E">
      <w:pPr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010ECC">
        <w:rPr>
          <w:sz w:val="22"/>
        </w:rPr>
        <w:t>мр</w:t>
      </w:r>
      <w:proofErr w:type="spellEnd"/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Владимир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Цвијан</w:t>
      </w:r>
      <w:proofErr w:type="spellEnd"/>
    </w:p>
    <w:p w:rsidR="00C70E9C" w:rsidRDefault="00C70E9C"/>
    <w:sectPr w:rsidR="00C7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2E"/>
    <w:rsid w:val="00160316"/>
    <w:rsid w:val="008B782E"/>
    <w:rsid w:val="00C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2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82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2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82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2</cp:revision>
  <dcterms:created xsi:type="dcterms:W3CDTF">2012-10-23T07:50:00Z</dcterms:created>
  <dcterms:modified xsi:type="dcterms:W3CDTF">2012-10-23T12:08:00Z</dcterms:modified>
</cp:coreProperties>
</file>